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57C" w14:textId="0233510F" w:rsidR="0086296B" w:rsidRPr="00E87037" w:rsidRDefault="0086296B" w:rsidP="0086296B">
      <w:pPr>
        <w:suppressAutoHyphens w:val="0"/>
        <w:spacing w:line="400" w:lineRule="exact"/>
        <w:ind w:leftChars="-472" w:left="-140" w:rightChars="-59" w:right="-142" w:hangingChars="310" w:hanging="993"/>
        <w:jc w:val="center"/>
        <w:rPr>
          <w:rFonts w:eastAsia="標楷體"/>
          <w:b/>
          <w:kern w:val="2"/>
          <w:sz w:val="32"/>
          <w:szCs w:val="32"/>
          <w:lang w:eastAsia="zh-TW"/>
        </w:rPr>
      </w:pPr>
      <w:r w:rsidRPr="00E87037">
        <w:rPr>
          <w:rFonts w:eastAsia="標楷體" w:hint="eastAsia"/>
          <w:b/>
          <w:bCs/>
          <w:kern w:val="2"/>
          <w:sz w:val="32"/>
          <w:szCs w:val="32"/>
          <w:lang w:eastAsia="zh-TW"/>
        </w:rPr>
        <w:t>中華帕拉林匹克總會辦理</w:t>
      </w:r>
      <w:r w:rsidRPr="00E87037">
        <w:rPr>
          <w:rFonts w:ascii="標楷體" w:eastAsia="標楷體" w:hAnsi="標楷體" w:hint="eastAsia"/>
          <w:b/>
          <w:sz w:val="32"/>
          <w:szCs w:val="32"/>
          <w:lang w:eastAsia="zh-TW"/>
        </w:rPr>
        <w:t>「</w:t>
      </w:r>
      <w:r w:rsidR="006B161C" w:rsidRPr="006B161C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2025 華盛頓國際帕拉桌球菁英賽</w:t>
      </w:r>
      <w:r w:rsidR="00471105" w:rsidRPr="00471105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代表團</w:t>
      </w:r>
      <w:r w:rsidR="006B161C" w:rsidRPr="006B161C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機票採購案</w:t>
      </w:r>
      <w:r w:rsidRPr="00E87037">
        <w:rPr>
          <w:rFonts w:ascii="標楷體" w:eastAsia="標楷體" w:hAnsi="標楷體" w:hint="eastAsia"/>
          <w:b/>
          <w:sz w:val="32"/>
          <w:szCs w:val="32"/>
          <w:lang w:eastAsia="zh-TW"/>
        </w:rPr>
        <w:t>」</w:t>
      </w:r>
    </w:p>
    <w:p w14:paraId="316E7D56" w14:textId="77777777" w:rsidR="0086296B" w:rsidRPr="00E87037" w:rsidRDefault="0086296B" w:rsidP="0086296B">
      <w:pPr>
        <w:suppressAutoHyphens w:val="0"/>
        <w:snapToGrid w:val="0"/>
        <w:spacing w:line="400" w:lineRule="exact"/>
        <w:ind w:rightChars="79" w:right="190"/>
        <w:jc w:val="center"/>
        <w:rPr>
          <w:rFonts w:eastAsia="標楷體"/>
          <w:b/>
          <w:kern w:val="2"/>
          <w:sz w:val="32"/>
          <w:szCs w:val="32"/>
          <w:lang w:eastAsia="zh-TW"/>
        </w:rPr>
      </w:pPr>
      <w:r w:rsidRPr="00E87037">
        <w:rPr>
          <w:rFonts w:eastAsia="標楷體" w:hint="eastAsia"/>
          <w:b/>
          <w:kern w:val="2"/>
          <w:sz w:val="32"/>
          <w:szCs w:val="32"/>
          <w:lang w:eastAsia="zh-TW"/>
        </w:rPr>
        <w:t>評選委員評選評分表</w:t>
      </w:r>
    </w:p>
    <w:p w14:paraId="76CB2208" w14:textId="77777777" w:rsidR="0086296B" w:rsidRPr="00E87037" w:rsidRDefault="0086296B" w:rsidP="0086296B">
      <w:pPr>
        <w:suppressAutoHyphens w:val="0"/>
        <w:spacing w:afterLines="25" w:after="90" w:line="400" w:lineRule="exact"/>
        <w:ind w:leftChars="75" w:left="180"/>
        <w:jc w:val="center"/>
        <w:rPr>
          <w:rFonts w:eastAsia="標楷體"/>
          <w:kern w:val="2"/>
          <w:szCs w:val="24"/>
          <w:lang w:eastAsia="zh-TW"/>
        </w:rPr>
      </w:pPr>
      <w:r w:rsidRPr="00E87037">
        <w:rPr>
          <w:rFonts w:eastAsia="標楷體" w:hint="eastAsia"/>
          <w:b/>
          <w:bCs/>
          <w:kern w:val="2"/>
          <w:sz w:val="32"/>
          <w:szCs w:val="32"/>
          <w:lang w:eastAsia="zh-TW"/>
        </w:rPr>
        <w:t xml:space="preserve"> </w:t>
      </w:r>
      <w:r w:rsidRPr="00E87037">
        <w:rPr>
          <w:rFonts w:eastAsia="標楷體" w:hint="eastAsia"/>
          <w:b/>
          <w:bCs/>
          <w:kern w:val="2"/>
          <w:sz w:val="28"/>
          <w:szCs w:val="24"/>
          <w:lang w:eastAsia="zh-TW"/>
        </w:rPr>
        <w:t xml:space="preserve">                                 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>日期：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 xml:space="preserve">   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>年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 xml:space="preserve">   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>月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 xml:space="preserve">   </w:t>
      </w:r>
      <w:r w:rsidRPr="00E87037">
        <w:rPr>
          <w:rFonts w:eastAsia="標楷體" w:hint="eastAsia"/>
          <w:kern w:val="2"/>
          <w:sz w:val="28"/>
          <w:szCs w:val="24"/>
          <w:lang w:eastAsia="zh-TW"/>
        </w:rPr>
        <w:t>日</w:t>
      </w:r>
      <w:r w:rsidRPr="00E87037">
        <w:rPr>
          <w:rFonts w:eastAsia="標楷體"/>
          <w:bCs/>
          <w:kern w:val="2"/>
          <w:szCs w:val="24"/>
          <w:lang w:eastAsia="zh-TW"/>
        </w:rPr>
        <w:t>【表</w:t>
      </w:r>
      <w:r w:rsidRPr="00E87037">
        <w:rPr>
          <w:rFonts w:eastAsia="標楷體"/>
          <w:bCs/>
          <w:kern w:val="2"/>
          <w:szCs w:val="24"/>
          <w:lang w:eastAsia="zh-TW"/>
        </w:rPr>
        <w:t>1</w:t>
      </w:r>
      <w:r w:rsidRPr="00E87037">
        <w:rPr>
          <w:rFonts w:eastAsia="標楷體"/>
          <w:bCs/>
          <w:kern w:val="2"/>
          <w:szCs w:val="24"/>
          <w:lang w:eastAsia="zh-TW"/>
        </w:rPr>
        <w:t>】</w:t>
      </w:r>
    </w:p>
    <w:tbl>
      <w:tblPr>
        <w:tblW w:w="10491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2569"/>
        <w:gridCol w:w="567"/>
        <w:gridCol w:w="1559"/>
        <w:gridCol w:w="1559"/>
        <w:gridCol w:w="1559"/>
        <w:gridCol w:w="1278"/>
      </w:tblGrid>
      <w:tr w:rsidR="0086296B" w:rsidRPr="00E87037" w14:paraId="5B8C4E5B" w14:textId="77777777" w:rsidTr="0086296B">
        <w:trPr>
          <w:cantSplit/>
          <w:trHeight w:val="520"/>
        </w:trPr>
        <w:tc>
          <w:tcPr>
            <w:tcW w:w="3969" w:type="dxa"/>
            <w:gridSpan w:val="2"/>
            <w:vMerge w:val="restart"/>
            <w:vAlign w:val="center"/>
          </w:tcPr>
          <w:p w14:paraId="69E58C48" w14:textId="77777777" w:rsidR="0086296B" w:rsidRPr="00E87037" w:rsidRDefault="0086296B" w:rsidP="00964D22">
            <w:pPr>
              <w:suppressAutoHyphens w:val="0"/>
              <w:spacing w:before="120"/>
              <w:ind w:right="335"/>
              <w:rPr>
                <w:rFonts w:eastAsia="標楷體"/>
                <w:b/>
                <w:kern w:val="2"/>
                <w:szCs w:val="24"/>
                <w:u w:val="single"/>
                <w:lang w:eastAsia="zh-TW"/>
              </w:rPr>
            </w:pPr>
            <w:r w:rsidRPr="00E87037">
              <w:rPr>
                <w:rFonts w:eastAsia="標楷體" w:hint="eastAsia"/>
                <w:b/>
                <w:kern w:val="2"/>
                <w:szCs w:val="24"/>
                <w:lang w:eastAsia="zh-TW"/>
              </w:rPr>
              <w:t>評選委員編號：</w:t>
            </w:r>
            <w:r w:rsidRPr="00E87037">
              <w:rPr>
                <w:rFonts w:eastAsia="標楷體" w:hint="eastAsia"/>
                <w:b/>
                <w:kern w:val="2"/>
                <w:szCs w:val="24"/>
                <w:u w:val="single"/>
                <w:lang w:eastAsia="zh-TW"/>
              </w:rPr>
              <w:t xml:space="preserve">     </w:t>
            </w:r>
          </w:p>
        </w:tc>
        <w:tc>
          <w:tcPr>
            <w:tcW w:w="567" w:type="dxa"/>
            <w:vMerge w:val="restart"/>
            <w:vAlign w:val="center"/>
          </w:tcPr>
          <w:p w14:paraId="26439E45" w14:textId="77777777" w:rsidR="0086296B" w:rsidRPr="00E87037" w:rsidRDefault="0086296B" w:rsidP="00964D22">
            <w:pPr>
              <w:suppressAutoHyphens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投標廠商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B1B7711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B36AEB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19857F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6" w:space="0" w:color="auto"/>
            </w:tcBorders>
          </w:tcPr>
          <w:p w14:paraId="632347F4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4</w:t>
            </w:r>
          </w:p>
        </w:tc>
      </w:tr>
      <w:tr w:rsidR="0086296B" w:rsidRPr="00E87037" w14:paraId="69C5C7F7" w14:textId="77777777" w:rsidTr="0086296B">
        <w:trPr>
          <w:cantSplit/>
          <w:trHeight w:val="520"/>
        </w:trPr>
        <w:tc>
          <w:tcPr>
            <w:tcW w:w="3969" w:type="dxa"/>
            <w:gridSpan w:val="2"/>
            <w:vMerge/>
          </w:tcPr>
          <w:p w14:paraId="30A6D66C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B7CAD27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90B6252" w14:textId="77777777" w:rsidR="0086296B" w:rsidRPr="00E87037" w:rsidRDefault="0086296B" w:rsidP="00964D22">
            <w:pPr>
              <w:suppressAutoHyphens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 w:val="28"/>
                <w:szCs w:val="28"/>
                <w:lang w:eastAsia="zh-TW"/>
              </w:rPr>
              <w:t>廠商名稱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4C7C39F" w14:textId="77777777" w:rsidR="0086296B" w:rsidRPr="00E87037" w:rsidRDefault="0086296B" w:rsidP="00964D22">
            <w:pPr>
              <w:suppressAutoHyphens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 w:val="28"/>
                <w:szCs w:val="28"/>
                <w:lang w:eastAsia="zh-TW"/>
              </w:rPr>
              <w:t>廠商名稱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EA890D1" w14:textId="77777777" w:rsidR="0086296B" w:rsidRPr="00E87037" w:rsidRDefault="0086296B" w:rsidP="00964D22">
            <w:pPr>
              <w:suppressAutoHyphens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 w:val="28"/>
                <w:szCs w:val="28"/>
                <w:lang w:eastAsia="zh-TW"/>
              </w:rPr>
              <w:t>廠商名稱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3C86489" w14:textId="77777777" w:rsidR="0086296B" w:rsidRPr="00E87037" w:rsidRDefault="0086296B" w:rsidP="00964D22">
            <w:pPr>
              <w:suppressAutoHyphens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 w:val="28"/>
                <w:szCs w:val="28"/>
                <w:lang w:eastAsia="zh-TW"/>
              </w:rPr>
              <w:t>廠商名稱</w:t>
            </w:r>
          </w:p>
        </w:tc>
      </w:tr>
      <w:tr w:rsidR="0086296B" w:rsidRPr="00E87037" w14:paraId="2D8013F4" w14:textId="77777777" w:rsidTr="0086296B">
        <w:trPr>
          <w:cantSplit/>
          <w:trHeight w:val="538"/>
        </w:trPr>
        <w:tc>
          <w:tcPr>
            <w:tcW w:w="3969" w:type="dxa"/>
            <w:gridSpan w:val="2"/>
          </w:tcPr>
          <w:p w14:paraId="639533A8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Cs w:val="24"/>
                <w:lang w:eastAsia="zh-TW"/>
              </w:rPr>
              <w:t>評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 xml:space="preserve"> 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選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 xml:space="preserve"> 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項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 xml:space="preserve"> 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14:paraId="6DEBA791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Cs w:val="24"/>
                <w:lang w:eastAsia="zh-TW"/>
              </w:rPr>
              <w:t>配分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954" w14:textId="77777777" w:rsidR="0086296B" w:rsidRPr="00E87037" w:rsidRDefault="0086296B" w:rsidP="00964D22">
            <w:pPr>
              <w:suppressAutoHyphens w:val="0"/>
              <w:snapToGrid w:val="0"/>
              <w:ind w:left="212" w:hanging="212"/>
              <w:jc w:val="center"/>
              <w:rPr>
                <w:rFonts w:eastAsia="標楷體"/>
                <w:bCs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4"/>
                <w:lang w:eastAsia="zh-TW"/>
              </w:rPr>
              <w:t>得分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48A" w14:textId="77777777" w:rsidR="0086296B" w:rsidRPr="00E87037" w:rsidRDefault="0086296B" w:rsidP="00964D22">
            <w:pPr>
              <w:suppressAutoHyphens w:val="0"/>
              <w:snapToGrid w:val="0"/>
              <w:ind w:left="212" w:hanging="212"/>
              <w:jc w:val="center"/>
              <w:rPr>
                <w:rFonts w:eastAsia="標楷體"/>
                <w:bCs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4"/>
                <w:lang w:eastAsia="zh-TW"/>
              </w:rPr>
              <w:t>得分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E60" w14:textId="77777777" w:rsidR="0086296B" w:rsidRPr="00E87037" w:rsidRDefault="0086296B" w:rsidP="00964D22">
            <w:pPr>
              <w:suppressAutoHyphens w:val="0"/>
              <w:snapToGrid w:val="0"/>
              <w:ind w:left="212" w:hanging="212"/>
              <w:jc w:val="center"/>
              <w:rPr>
                <w:rFonts w:eastAsia="標楷體"/>
                <w:bCs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4"/>
                <w:lang w:eastAsia="zh-TW"/>
              </w:rPr>
              <w:t>得分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ED438" w14:textId="77777777" w:rsidR="0086296B" w:rsidRPr="00E87037" w:rsidRDefault="0086296B" w:rsidP="00964D22">
            <w:pPr>
              <w:suppressAutoHyphens w:val="0"/>
              <w:snapToGrid w:val="0"/>
              <w:ind w:firstLineChars="250" w:firstLine="600"/>
              <w:rPr>
                <w:rFonts w:eastAsia="標楷體"/>
                <w:bCs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4"/>
                <w:lang w:eastAsia="zh-TW"/>
              </w:rPr>
              <w:t>得分</w:t>
            </w:r>
          </w:p>
        </w:tc>
      </w:tr>
      <w:tr w:rsidR="0086296B" w:rsidRPr="00E87037" w14:paraId="128FBC4D" w14:textId="77777777" w:rsidTr="0086296B">
        <w:trPr>
          <w:trHeight w:val="1234"/>
        </w:trPr>
        <w:tc>
          <w:tcPr>
            <w:tcW w:w="3969" w:type="dxa"/>
            <w:gridSpan w:val="2"/>
            <w:vAlign w:val="center"/>
          </w:tcPr>
          <w:p w14:paraId="258A468B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一、</w:t>
            </w:r>
            <w:r>
              <w:rPr>
                <w:rFonts w:eastAsia="標楷體" w:hint="eastAsia"/>
                <w:kern w:val="2"/>
                <w:szCs w:val="24"/>
                <w:lang w:eastAsia="zh-TW"/>
              </w:rPr>
              <w:t>服務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建議書內容之適當性</w:t>
            </w:r>
          </w:p>
          <w:p w14:paraId="44C1003D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spacing w:line="220" w:lineRule="exact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18"/>
                <w:szCs w:val="18"/>
                <w:lang w:eastAsia="zh-TW"/>
              </w:rPr>
              <w:t>1.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 xml:space="preserve"> .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公司介紹</w:t>
            </w:r>
          </w:p>
          <w:p w14:paraId="3B32F169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2.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計畫內容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C642D66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E7D3F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F8A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6B4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D32B9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</w:tr>
      <w:tr w:rsidR="0086296B" w:rsidRPr="00E87037" w14:paraId="3A9B7E3D" w14:textId="77777777" w:rsidTr="0086296B">
        <w:trPr>
          <w:trHeight w:val="968"/>
        </w:trPr>
        <w:tc>
          <w:tcPr>
            <w:tcW w:w="3969" w:type="dxa"/>
            <w:gridSpan w:val="2"/>
            <w:vAlign w:val="center"/>
          </w:tcPr>
          <w:p w14:paraId="2F378853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二、價格之合理性</w:t>
            </w:r>
          </w:p>
          <w:p w14:paraId="0075B465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 w:val="20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1.</w:t>
            </w: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標價合理性</w:t>
            </w:r>
          </w:p>
          <w:p w14:paraId="3E962ACF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 w:val="18"/>
                <w:szCs w:val="18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2.</w:t>
            </w: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標價組成內容合理性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F50FCF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C3783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916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B6F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9BE05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</w:tr>
      <w:tr w:rsidR="0086296B" w:rsidRPr="00E87037" w14:paraId="3454AC58" w14:textId="77777777" w:rsidTr="0086296B">
        <w:trPr>
          <w:trHeight w:val="1422"/>
        </w:trPr>
        <w:tc>
          <w:tcPr>
            <w:tcW w:w="3969" w:type="dxa"/>
            <w:gridSpan w:val="2"/>
            <w:vAlign w:val="center"/>
          </w:tcPr>
          <w:p w14:paraId="7A46BB61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三、廠商履約能力與經驗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(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含預定工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 xml:space="preserve"> </w:t>
            </w:r>
          </w:p>
          <w:p w14:paraId="068F748C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 xml:space="preserve">    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作進度掌握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)</w:t>
            </w:r>
          </w:p>
          <w:p w14:paraId="4876DF86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 w:val="20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1.</w:t>
            </w: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執行本案工作人員經驗、能力與專業性、</w:t>
            </w:r>
          </w:p>
          <w:p w14:paraId="1369E828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 w:val="20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 xml:space="preserve">  </w:t>
            </w: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配合度，執行團隊之整合能力，過去執行</w:t>
            </w:r>
          </w:p>
          <w:p w14:paraId="60FBFD27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 w:val="20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 xml:space="preserve">  </w:t>
            </w: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相關案件實績等。</w:t>
            </w:r>
          </w:p>
          <w:p w14:paraId="3E2BAAF8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2.</w:t>
            </w:r>
            <w:r w:rsidRPr="00E87037">
              <w:rPr>
                <w:rFonts w:eastAsia="標楷體" w:hint="eastAsia"/>
                <w:kern w:val="2"/>
                <w:sz w:val="20"/>
                <w:lang w:eastAsia="zh-TW"/>
              </w:rPr>
              <w:t>執行整體計畫督導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C4AB1DB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Cs w:val="24"/>
                <w:lang w:eastAsia="zh-TW"/>
              </w:rPr>
              <w:t>3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5D628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DD4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AEE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198EE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</w:tr>
      <w:tr w:rsidR="0086296B" w:rsidRPr="00E87037" w14:paraId="07A749F8" w14:textId="77777777" w:rsidTr="0086296B">
        <w:trPr>
          <w:trHeight w:val="974"/>
        </w:trPr>
        <w:tc>
          <w:tcPr>
            <w:tcW w:w="3969" w:type="dxa"/>
            <w:gridSpan w:val="2"/>
            <w:vAlign w:val="center"/>
          </w:tcPr>
          <w:p w14:paraId="2F647A30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四、廠商回饋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CB03FF1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Cs w:val="24"/>
                <w:lang w:eastAsia="zh-TW"/>
              </w:rPr>
              <w:t>1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91E118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477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E8A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1DEA6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</w:tr>
      <w:tr w:rsidR="0086296B" w:rsidRPr="00E87037" w14:paraId="56B68A34" w14:textId="77777777" w:rsidTr="0086296B">
        <w:trPr>
          <w:trHeight w:val="337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37CD6365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>評</w:t>
            </w: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 xml:space="preserve"> </w:t>
            </w: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>分</w:t>
            </w: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 xml:space="preserve"> </w:t>
            </w: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>合</w:t>
            </w: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 xml:space="preserve"> </w:t>
            </w:r>
            <w:r w:rsidRPr="00E87037">
              <w:rPr>
                <w:rFonts w:eastAsia="標楷體"/>
                <w:bCs/>
                <w:kern w:val="2"/>
                <w:sz w:val="26"/>
                <w:szCs w:val="24"/>
                <w:lang w:eastAsia="zh-TW"/>
              </w:rPr>
              <w:t>計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D6AEB49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/>
                <w:kern w:val="2"/>
                <w:szCs w:val="24"/>
                <w:lang w:eastAsia="zh-TW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9D1484D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1CCFAAAF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5D3C6F3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</w:tcPr>
          <w:p w14:paraId="08844E25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</w:tr>
      <w:tr w:rsidR="0086296B" w:rsidRPr="00E87037" w14:paraId="799D51AD" w14:textId="77777777" w:rsidTr="0086296B">
        <w:trPr>
          <w:trHeight w:val="528"/>
        </w:trPr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14:paraId="33E0BF8A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bCs/>
                <w:kern w:val="2"/>
                <w:sz w:val="28"/>
                <w:szCs w:val="28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 w:val="28"/>
                <w:szCs w:val="28"/>
                <w:lang w:eastAsia="zh-TW"/>
              </w:rPr>
              <w:t>轉換為序位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  <w:tr2bl w:val="single" w:sz="6" w:space="0" w:color="auto"/>
            </w:tcBorders>
          </w:tcPr>
          <w:p w14:paraId="5020D205" w14:textId="77777777" w:rsidR="0086296B" w:rsidRPr="00E87037" w:rsidRDefault="0086296B" w:rsidP="00964D22">
            <w:pPr>
              <w:suppressAutoHyphens w:val="0"/>
              <w:spacing w:before="120"/>
              <w:jc w:val="right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25EF32" w14:textId="77777777" w:rsidR="0086296B" w:rsidRPr="00E87037" w:rsidRDefault="0086296B" w:rsidP="00964D22">
            <w:pPr>
              <w:suppressAutoHyphens w:val="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5621C9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B06F2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62D1B" w14:textId="77777777" w:rsidR="0086296B" w:rsidRPr="00E87037" w:rsidRDefault="0086296B" w:rsidP="00964D22">
            <w:pPr>
              <w:suppressAutoHyphens w:val="0"/>
              <w:spacing w:before="120"/>
              <w:rPr>
                <w:rFonts w:eastAsia="標楷體"/>
                <w:kern w:val="2"/>
                <w:szCs w:val="24"/>
                <w:lang w:eastAsia="zh-TW"/>
              </w:rPr>
            </w:pPr>
          </w:p>
        </w:tc>
      </w:tr>
      <w:tr w:rsidR="0086296B" w:rsidRPr="00E87037" w14:paraId="41E9ADB0" w14:textId="77777777" w:rsidTr="0086296B">
        <w:trPr>
          <w:cantSplit/>
          <w:trHeight w:val="1079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5721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意</w:t>
            </w:r>
          </w:p>
          <w:p w14:paraId="4F425B70" w14:textId="77777777" w:rsidR="0086296B" w:rsidRPr="00E87037" w:rsidRDefault="0086296B" w:rsidP="00964D22">
            <w:pPr>
              <w:suppressAutoHyphens w:val="0"/>
              <w:spacing w:before="120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見</w: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C1A063" wp14:editId="4A32C05E">
                      <wp:simplePos x="0" y="0"/>
                      <wp:positionH relativeFrom="column">
                        <wp:posOffset>-160020</wp:posOffset>
                      </wp:positionH>
                      <wp:positionV relativeFrom="page">
                        <wp:posOffset>1403985</wp:posOffset>
                      </wp:positionV>
                      <wp:extent cx="539750" cy="22860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594A4E" w14:textId="77777777" w:rsidR="0086296B" w:rsidRPr="00624DF9" w:rsidRDefault="0086296B" w:rsidP="0086296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-12.6pt;margin-top:110.55pt;width:42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" stroked="f">
                      <v:textbox style="layout-flow:vertical-ideographic">
                        <w:txbxContent>
                          <w:p w:rsidR="0086296B" w:rsidRPr="00624DF9" w:rsidRDefault="0086296B" w:rsidP="00862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AB858" w14:textId="77777777" w:rsidR="0086296B" w:rsidRPr="00E87037" w:rsidRDefault="0086296B" w:rsidP="00964D22">
            <w:pPr>
              <w:suppressAutoHyphens w:val="0"/>
              <w:snapToGrid w:val="0"/>
              <w:spacing w:line="280" w:lineRule="exact"/>
              <w:ind w:left="400" w:hangingChars="200" w:hanging="400"/>
              <w:jc w:val="both"/>
              <w:rPr>
                <w:rFonts w:eastAsia="標楷體"/>
                <w:kern w:val="2"/>
                <w:sz w:val="20"/>
                <w:lang w:eastAsia="zh-TW"/>
              </w:rPr>
            </w:pPr>
          </w:p>
          <w:p w14:paraId="793EEDF1" w14:textId="77777777" w:rsidR="0086296B" w:rsidRPr="00E87037" w:rsidRDefault="0086296B" w:rsidP="00964D22">
            <w:pPr>
              <w:suppressAutoHyphens w:val="0"/>
              <w:snapToGrid w:val="0"/>
              <w:spacing w:line="280" w:lineRule="exact"/>
              <w:ind w:left="400" w:hangingChars="200" w:hanging="400"/>
              <w:jc w:val="both"/>
              <w:rPr>
                <w:rFonts w:eastAsia="標楷體"/>
                <w:kern w:val="2"/>
                <w:sz w:val="20"/>
                <w:lang w:eastAsia="zh-TW"/>
              </w:rPr>
            </w:pPr>
          </w:p>
          <w:p w14:paraId="7E3B3EEB" w14:textId="77777777" w:rsidR="0086296B" w:rsidRPr="00E87037" w:rsidRDefault="0086296B" w:rsidP="00964D22">
            <w:pPr>
              <w:suppressAutoHyphens w:val="0"/>
              <w:snapToGrid w:val="0"/>
              <w:spacing w:line="280" w:lineRule="exact"/>
              <w:ind w:left="400" w:hangingChars="200" w:hanging="400"/>
              <w:jc w:val="both"/>
              <w:rPr>
                <w:rFonts w:eastAsia="標楷體"/>
                <w:kern w:val="2"/>
                <w:sz w:val="20"/>
                <w:lang w:eastAsia="zh-TW"/>
              </w:rPr>
            </w:pPr>
          </w:p>
        </w:tc>
      </w:tr>
      <w:tr w:rsidR="0086296B" w:rsidRPr="00E87037" w14:paraId="0A36A3ED" w14:textId="77777777" w:rsidTr="00862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0"/>
        </w:trPr>
        <w:tc>
          <w:tcPr>
            <w:tcW w:w="104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B91D91" w14:textId="77777777" w:rsidR="0086296B" w:rsidRPr="00E87037" w:rsidRDefault="0086296B" w:rsidP="00964D22">
            <w:pPr>
              <w:suppressAutoHyphens w:val="0"/>
              <w:spacing w:line="360" w:lineRule="exact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注意事項：</w:t>
            </w:r>
          </w:p>
          <w:p w14:paraId="24B01B58" w14:textId="77777777" w:rsidR="0086296B" w:rsidRPr="00E87037" w:rsidRDefault="0086296B" w:rsidP="00964D22">
            <w:pPr>
              <w:suppressAutoHyphens w:val="0"/>
              <w:snapToGrid w:val="0"/>
              <w:spacing w:before="60" w:after="60"/>
              <w:textAlignment w:val="bottom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1.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本表評選完成後，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於右下角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依折線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（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虛線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）</w:t>
            </w:r>
            <w:r w:rsidRPr="00E87037">
              <w:rPr>
                <w:rFonts w:eastAsia="標楷體"/>
                <w:kern w:val="2"/>
                <w:szCs w:val="24"/>
                <w:lang w:eastAsia="zh-TW"/>
              </w:rPr>
              <w:t>彌封。</w:t>
            </w:r>
          </w:p>
          <w:p w14:paraId="1315C661" w14:textId="77777777" w:rsidR="0086296B" w:rsidRPr="00E87037" w:rsidRDefault="0086296B" w:rsidP="00964D22">
            <w:pPr>
              <w:suppressAutoHyphens w:val="0"/>
              <w:snapToGrid w:val="0"/>
              <w:spacing w:before="60" w:after="60"/>
              <w:textAlignment w:val="bottom"/>
              <w:rPr>
                <w:rFonts w:eastAsia="標楷體"/>
                <w:kern w:val="2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ABE27" wp14:editId="6F2D9623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175260</wp:posOffset>
                      </wp:positionV>
                      <wp:extent cx="466090" cy="3108960"/>
                      <wp:effectExtent l="0" t="0" r="0" b="0"/>
                      <wp:wrapNone/>
                      <wp:docPr id="6" name="矩形 6" descr="淺色左斜對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3108960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1852CF" id="矩形 6" o:spid="_x0000_s1026" alt="淺色左斜對角線" style="position:absolute;margin-left:334.65pt;margin-top:13.8pt;width:36.7pt;height:2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" fillcolor="black" stroked="f">
                      <v:fill r:id="rId6" o:title="" type="pattern"/>
                    </v:rect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5B0DB" wp14:editId="00BE8A05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175260</wp:posOffset>
                      </wp:positionV>
                      <wp:extent cx="2761615" cy="625475"/>
                      <wp:effectExtent l="0" t="0" r="635" b="3175"/>
                      <wp:wrapNone/>
                      <wp:docPr id="5" name="矩形 5" descr="淺色左斜對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1615" cy="62547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4BEC4C" id="矩形 5" o:spid="_x0000_s1026" alt="淺色左斜對角線" style="position:absolute;margin-left:362.55pt;margin-top:13.8pt;width:217.4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" fillcolor="black" stroked="f">
                      <v:fill r:id="rId6" o:title="" type="pattern"/>
                    </v:rect>
                  </w:pict>
                </mc:Fallback>
              </mc:AlternateConten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2.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如有不同廠商之總分數相同致相同序位者，例如第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名有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家</w:t>
            </w:r>
          </w:p>
          <w:p w14:paraId="45682EAF" w14:textId="77777777" w:rsidR="0086296B" w:rsidRPr="00E87037" w:rsidRDefault="0086296B" w:rsidP="00964D22">
            <w:pPr>
              <w:suppressAutoHyphens w:val="0"/>
              <w:snapToGrid w:val="0"/>
              <w:spacing w:before="60" w:after="60"/>
              <w:ind w:firstLineChars="50" w:firstLine="120"/>
              <w:textAlignment w:val="bottom"/>
              <w:rPr>
                <w:rFonts w:eastAsia="標楷體"/>
                <w:kern w:val="2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C187BB" wp14:editId="2380E754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83820</wp:posOffset>
                      </wp:positionV>
                      <wp:extent cx="2738755" cy="2642235"/>
                      <wp:effectExtent l="0" t="0" r="23495" b="2476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8755" cy="26422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DF1CD73" id="直線接點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6.6pt" to="556.2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" strokeweight="1pt">
                      <v:stroke dashstyle="dash"/>
                    </v:line>
                  </w:pict>
                </mc:Fallback>
              </mc:AlternateConten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，其接續之其他廠商序位以「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1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、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、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2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、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4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、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5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」表示。</w:t>
            </w:r>
          </w:p>
          <w:p w14:paraId="48D3D94C" w14:textId="77777777" w:rsidR="0086296B" w:rsidRPr="00E87037" w:rsidRDefault="0086296B" w:rsidP="00964D22">
            <w:pPr>
              <w:suppressAutoHyphens w:val="0"/>
              <w:snapToGrid w:val="0"/>
              <w:spacing w:before="60" w:after="60"/>
              <w:ind w:left="240" w:hangingChars="100" w:hanging="240"/>
              <w:textAlignment w:val="bottom"/>
              <w:rPr>
                <w:rFonts w:eastAsia="標楷體"/>
                <w:kern w:val="2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37510E" wp14:editId="1C2D4584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70485</wp:posOffset>
                      </wp:positionV>
                      <wp:extent cx="802005" cy="53848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53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6453D" w14:textId="77777777" w:rsidR="0086296B" w:rsidRPr="00E943C2" w:rsidRDefault="0086296B" w:rsidP="008629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id="文字方塊 3" o:spid="_x0000_s1027" type="#_x0000_t202" style="position:absolute;left:0;text-align:left;margin-left:382.8pt;margin-top:5.55pt;width:63.1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" filled="f" fillcolor="silver" stroked="f">
                      <v:textbox>
                        <w:txbxContent>
                          <w:p w:rsidR="0086296B" w:rsidRPr="00E943C2" w:rsidRDefault="0086296B" w:rsidP="0086296B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3.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若得分加總低於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70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分或高於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90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分，請於意見欄補充說明。</w:t>
            </w:r>
          </w:p>
          <w:p w14:paraId="02441DC4" w14:textId="77777777" w:rsidR="0086296B" w:rsidRPr="00E87037" w:rsidRDefault="0086296B" w:rsidP="00964D22">
            <w:pPr>
              <w:suppressAutoHyphens w:val="0"/>
              <w:snapToGrid w:val="0"/>
              <w:spacing w:before="60" w:after="60"/>
              <w:ind w:left="240" w:hangingChars="100" w:hanging="240"/>
              <w:textAlignment w:val="bottom"/>
              <w:rPr>
                <w:rFonts w:eastAsia="標楷體"/>
                <w:kern w:val="2"/>
                <w:sz w:val="32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0965C" wp14:editId="5025087F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91440</wp:posOffset>
                      </wp:positionV>
                      <wp:extent cx="1878965" cy="380365"/>
                      <wp:effectExtent l="0" t="0" r="26035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C68F1" w14:textId="77777777" w:rsidR="0086296B" w:rsidRPr="00F10FB1" w:rsidRDefault="0086296B" w:rsidP="0086296B">
                                  <w:pPr>
                                    <w:ind w:firstLineChars="200" w:firstLine="4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id="文字方塊 2" o:spid="_x0000_s1028" type="#_x0000_t202" style="position:absolute;left:0;text-align:left;margin-left:371.35pt;margin-top:7.2pt;width:147.9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">
                      <v:textbox>
                        <w:txbxContent>
                          <w:p w:rsidR="0086296B" w:rsidRPr="00F10FB1" w:rsidRDefault="0086296B" w:rsidP="0086296B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3D3C1" wp14:editId="6E9F6C93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91440</wp:posOffset>
                      </wp:positionV>
                      <wp:extent cx="2754630" cy="2642235"/>
                      <wp:effectExtent l="0" t="0" r="26670" b="24765"/>
                      <wp:wrapNone/>
                      <wp:docPr id="1" name="矩形 1" descr="寬左斜對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4630" cy="264223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4D4D4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B27AA8" id="矩形 1" o:spid="_x0000_s1026" alt="寬左斜對角線" style="position:absolute;margin-left:352.55pt;margin-top:7.2pt;width:216.9pt;height:20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" fillcolor="#4d4d4d">
                      <v:fill r:id="rId7" o:title="" type="pattern"/>
                    </v:rect>
                  </w:pict>
                </mc:Fallback>
              </mc:AlternateConten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4.</w:t>
            </w: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本人知悉、並遵守「採購評選委員會委員須知」之內容。</w:t>
            </w:r>
          </w:p>
        </w:tc>
      </w:tr>
    </w:tbl>
    <w:p w14:paraId="6D3B65A8" w14:textId="35DC9CF8" w:rsidR="0086296B" w:rsidRPr="00E87037" w:rsidRDefault="0086296B" w:rsidP="0086296B">
      <w:pPr>
        <w:suppressAutoHyphens w:val="0"/>
        <w:spacing w:line="400" w:lineRule="exact"/>
        <w:ind w:leftChars="-118" w:left="40" w:rightChars="-59" w:right="-142" w:hangingChars="101" w:hanging="323"/>
        <w:jc w:val="center"/>
        <w:rPr>
          <w:rFonts w:eastAsia="標楷體"/>
          <w:b/>
          <w:kern w:val="2"/>
          <w:sz w:val="32"/>
          <w:szCs w:val="32"/>
          <w:lang w:eastAsia="zh-TW"/>
        </w:rPr>
      </w:pPr>
      <w:r w:rsidRPr="00E87037">
        <w:rPr>
          <w:rFonts w:eastAsia="標楷體"/>
          <w:kern w:val="2"/>
          <w:sz w:val="32"/>
          <w:szCs w:val="32"/>
          <w:lang w:eastAsia="zh-TW"/>
        </w:rPr>
        <w:br w:type="page"/>
      </w:r>
      <w:r w:rsidRPr="00E87037">
        <w:rPr>
          <w:rFonts w:eastAsia="標楷體" w:hint="eastAsia"/>
          <w:b/>
          <w:kern w:val="2"/>
          <w:sz w:val="32"/>
          <w:szCs w:val="32"/>
          <w:lang w:eastAsia="zh-TW"/>
        </w:rPr>
        <w:lastRenderedPageBreak/>
        <w:t>中華帕拉林匹克總會</w:t>
      </w:r>
      <w:r w:rsidRPr="00E87037">
        <w:rPr>
          <w:rFonts w:eastAsia="標楷體" w:hint="eastAsia"/>
          <w:b/>
          <w:bCs/>
          <w:kern w:val="2"/>
          <w:sz w:val="32"/>
          <w:szCs w:val="32"/>
          <w:lang w:eastAsia="zh-TW"/>
        </w:rPr>
        <w:t>辦理</w:t>
      </w:r>
      <w:r w:rsidRPr="00E87037">
        <w:rPr>
          <w:rFonts w:ascii="標楷體" w:eastAsia="標楷體" w:hAnsi="標楷體" w:hint="eastAsia"/>
          <w:b/>
          <w:sz w:val="32"/>
          <w:szCs w:val="32"/>
          <w:lang w:eastAsia="zh-TW"/>
        </w:rPr>
        <w:t>「</w:t>
      </w:r>
      <w:r w:rsidR="006B161C" w:rsidRPr="006B161C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2025 華盛頓國際帕拉桌球菁英賽</w:t>
      </w:r>
      <w:r w:rsidR="00471105" w:rsidRPr="00471105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代表團</w:t>
      </w:r>
      <w:r w:rsidR="006B161C" w:rsidRPr="006B161C">
        <w:rPr>
          <w:rFonts w:ascii="標楷體" w:eastAsia="標楷體" w:hAnsi="標楷體" w:hint="eastAsia"/>
          <w:b/>
          <w:color w:val="000000"/>
          <w:w w:val="95"/>
          <w:sz w:val="32"/>
          <w:szCs w:val="32"/>
        </w:rPr>
        <w:t>機票採購案</w:t>
      </w:r>
      <w:r w:rsidRPr="00E87037">
        <w:rPr>
          <w:rFonts w:ascii="標楷體" w:eastAsia="標楷體" w:hAnsi="標楷體" w:hint="eastAsia"/>
          <w:b/>
          <w:sz w:val="32"/>
          <w:szCs w:val="32"/>
          <w:lang w:eastAsia="zh-TW"/>
        </w:rPr>
        <w:t>」</w:t>
      </w:r>
    </w:p>
    <w:p w14:paraId="1AB7D576" w14:textId="77777777" w:rsidR="0086296B" w:rsidRPr="00E87037" w:rsidRDefault="0086296B" w:rsidP="0086296B">
      <w:pPr>
        <w:suppressAutoHyphens w:val="0"/>
        <w:spacing w:line="400" w:lineRule="exact"/>
        <w:ind w:leftChars="-118" w:left="41" w:rightChars="-59" w:right="-142" w:hangingChars="101" w:hanging="324"/>
        <w:jc w:val="center"/>
        <w:rPr>
          <w:rFonts w:eastAsia="標楷體"/>
          <w:b/>
          <w:kern w:val="2"/>
          <w:sz w:val="32"/>
          <w:szCs w:val="32"/>
          <w:lang w:eastAsia="zh-TW"/>
        </w:rPr>
      </w:pPr>
      <w:r w:rsidRPr="00E87037">
        <w:rPr>
          <w:rFonts w:eastAsia="標楷體" w:hint="eastAsia"/>
          <w:b/>
          <w:kern w:val="2"/>
          <w:sz w:val="32"/>
          <w:szCs w:val="32"/>
          <w:lang w:eastAsia="zh-TW"/>
        </w:rPr>
        <w:t>評選委員評選總表</w:t>
      </w:r>
    </w:p>
    <w:p w14:paraId="1984C8BE" w14:textId="77777777" w:rsidR="0086296B" w:rsidRPr="00E87037" w:rsidRDefault="0086296B" w:rsidP="0086296B">
      <w:pPr>
        <w:suppressAutoHyphens w:val="0"/>
        <w:snapToGrid w:val="0"/>
        <w:jc w:val="right"/>
        <w:rPr>
          <w:rFonts w:eastAsia="標楷體"/>
          <w:bCs/>
          <w:kern w:val="2"/>
          <w:szCs w:val="24"/>
          <w:lang w:eastAsia="zh-TW"/>
        </w:rPr>
      </w:pPr>
      <w:r w:rsidRPr="00E87037">
        <w:rPr>
          <w:rFonts w:eastAsia="標楷體"/>
          <w:kern w:val="2"/>
          <w:szCs w:val="24"/>
          <w:lang w:eastAsia="zh-TW"/>
        </w:rPr>
        <w:t>日期：</w:t>
      </w:r>
      <w:r w:rsidRPr="00E87037">
        <w:rPr>
          <w:rFonts w:eastAsia="標楷體" w:hint="eastAsia"/>
          <w:kern w:val="2"/>
          <w:sz w:val="28"/>
          <w:szCs w:val="28"/>
          <w:lang w:eastAsia="zh-TW"/>
        </w:rPr>
        <w:t xml:space="preserve">  </w:t>
      </w:r>
      <w:r w:rsidRPr="00E87037">
        <w:rPr>
          <w:rFonts w:eastAsia="標楷體"/>
          <w:kern w:val="2"/>
          <w:szCs w:val="24"/>
          <w:lang w:eastAsia="zh-TW"/>
        </w:rPr>
        <w:t>年</w:t>
      </w:r>
      <w:r w:rsidRPr="00E87037">
        <w:rPr>
          <w:rFonts w:eastAsia="標楷體" w:hint="eastAsia"/>
          <w:kern w:val="2"/>
          <w:sz w:val="28"/>
          <w:szCs w:val="28"/>
          <w:lang w:eastAsia="zh-TW"/>
        </w:rPr>
        <w:t xml:space="preserve">  </w:t>
      </w:r>
      <w:r w:rsidRPr="00E87037">
        <w:rPr>
          <w:rFonts w:eastAsia="標楷體"/>
          <w:kern w:val="2"/>
          <w:szCs w:val="24"/>
          <w:lang w:eastAsia="zh-TW"/>
        </w:rPr>
        <w:t>月</w:t>
      </w:r>
      <w:r w:rsidRPr="00E87037">
        <w:rPr>
          <w:rFonts w:eastAsia="標楷體" w:hint="eastAsia"/>
          <w:kern w:val="2"/>
          <w:sz w:val="28"/>
          <w:szCs w:val="28"/>
          <w:lang w:eastAsia="zh-TW"/>
        </w:rPr>
        <w:t xml:space="preserve">  </w:t>
      </w:r>
      <w:r w:rsidRPr="00E87037">
        <w:rPr>
          <w:rFonts w:eastAsia="標楷體"/>
          <w:kern w:val="2"/>
          <w:szCs w:val="24"/>
          <w:lang w:eastAsia="zh-TW"/>
        </w:rPr>
        <w:t>日</w:t>
      </w:r>
      <w:r w:rsidRPr="00E87037">
        <w:rPr>
          <w:rFonts w:eastAsia="標楷體"/>
          <w:bCs/>
          <w:kern w:val="2"/>
          <w:szCs w:val="24"/>
          <w:lang w:eastAsia="zh-TW"/>
        </w:rPr>
        <w:t>【表</w:t>
      </w:r>
      <w:r w:rsidRPr="00E87037">
        <w:rPr>
          <w:rFonts w:eastAsia="標楷體"/>
          <w:bCs/>
          <w:kern w:val="2"/>
          <w:szCs w:val="24"/>
          <w:lang w:eastAsia="zh-TW"/>
        </w:rPr>
        <w:t>2</w:t>
      </w:r>
      <w:r w:rsidRPr="00E87037">
        <w:rPr>
          <w:rFonts w:eastAsia="標楷體"/>
          <w:bCs/>
          <w:kern w:val="2"/>
          <w:szCs w:val="24"/>
          <w:lang w:eastAsia="zh-TW"/>
        </w:rPr>
        <w:t>】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8"/>
        <w:gridCol w:w="1016"/>
        <w:gridCol w:w="196"/>
        <w:gridCol w:w="796"/>
        <w:gridCol w:w="180"/>
        <w:gridCol w:w="992"/>
        <w:gridCol w:w="104"/>
        <w:gridCol w:w="992"/>
        <w:gridCol w:w="38"/>
        <w:gridCol w:w="1134"/>
        <w:gridCol w:w="104"/>
        <w:gridCol w:w="992"/>
        <w:gridCol w:w="38"/>
        <w:gridCol w:w="1096"/>
        <w:gridCol w:w="46"/>
        <w:gridCol w:w="805"/>
      </w:tblGrid>
      <w:tr w:rsidR="0086296B" w:rsidRPr="00E87037" w14:paraId="430FA6F6" w14:textId="77777777" w:rsidTr="0086296B">
        <w:trPr>
          <w:cantSplit/>
          <w:trHeight w:val="423"/>
        </w:trPr>
        <w:tc>
          <w:tcPr>
            <w:tcW w:w="1985" w:type="dxa"/>
            <w:vAlign w:val="center"/>
          </w:tcPr>
          <w:p w14:paraId="1615CF55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spacing w:val="20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spacing w:val="20"/>
                <w:kern w:val="2"/>
                <w:sz w:val="26"/>
                <w:szCs w:val="27"/>
                <w:lang w:eastAsia="zh-TW"/>
              </w:rPr>
              <w:t>廠商編號</w:t>
            </w:r>
          </w:p>
        </w:tc>
        <w:tc>
          <w:tcPr>
            <w:tcW w:w="2126" w:type="dxa"/>
            <w:gridSpan w:val="4"/>
            <w:vAlign w:val="center"/>
          </w:tcPr>
          <w:p w14:paraId="5DBFAD18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6"/>
                <w:szCs w:val="27"/>
                <w:lang w:eastAsia="zh-TW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14:paraId="1D605AEC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6"/>
                <w:szCs w:val="27"/>
                <w:lang w:eastAsia="zh-TW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14:paraId="148CC41D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6"/>
                <w:szCs w:val="27"/>
                <w:lang w:eastAsia="zh-TW"/>
              </w:rPr>
              <w:t>3</w:t>
            </w:r>
          </w:p>
        </w:tc>
        <w:tc>
          <w:tcPr>
            <w:tcW w:w="1985" w:type="dxa"/>
            <w:gridSpan w:val="4"/>
            <w:vAlign w:val="center"/>
          </w:tcPr>
          <w:p w14:paraId="774C3EBC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6"/>
                <w:szCs w:val="27"/>
                <w:lang w:eastAsia="zh-TW"/>
              </w:rPr>
              <w:t>4</w:t>
            </w:r>
          </w:p>
        </w:tc>
      </w:tr>
      <w:tr w:rsidR="0086296B" w:rsidRPr="00E87037" w14:paraId="3788C5FF" w14:textId="77777777" w:rsidTr="0086296B">
        <w:trPr>
          <w:cantSplit/>
          <w:trHeight w:val="423"/>
        </w:trPr>
        <w:tc>
          <w:tcPr>
            <w:tcW w:w="1985" w:type="dxa"/>
            <w:vAlign w:val="center"/>
          </w:tcPr>
          <w:p w14:paraId="4A84FE2A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spacing w:val="20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spacing w:val="20"/>
                <w:kern w:val="2"/>
                <w:sz w:val="26"/>
                <w:szCs w:val="27"/>
                <w:lang w:eastAsia="zh-TW"/>
              </w:rPr>
              <w:t>投標廠商</w:t>
            </w:r>
          </w:p>
          <w:p w14:paraId="6B176014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spacing w:val="20"/>
                <w:kern w:val="2"/>
                <w:sz w:val="2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spacing w:val="20"/>
                <w:kern w:val="2"/>
                <w:sz w:val="26"/>
                <w:szCs w:val="27"/>
                <w:lang w:eastAsia="zh-TW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14:paraId="7ACDE2C3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7814AA6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619AD3A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2176BA0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</w:p>
        </w:tc>
      </w:tr>
      <w:tr w:rsidR="0086296B" w:rsidRPr="00E87037" w14:paraId="167ED99A" w14:textId="77777777" w:rsidTr="0086296B">
        <w:trPr>
          <w:cantSplit/>
          <w:trHeight w:val="423"/>
        </w:trPr>
        <w:tc>
          <w:tcPr>
            <w:tcW w:w="1985" w:type="dxa"/>
            <w:vAlign w:val="center"/>
          </w:tcPr>
          <w:p w14:paraId="15209E8E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6"/>
                <w:szCs w:val="26"/>
                <w:lang w:eastAsia="zh-TW"/>
              </w:rPr>
              <w:t>標價</w:t>
            </w:r>
          </w:p>
        </w:tc>
        <w:tc>
          <w:tcPr>
            <w:tcW w:w="2126" w:type="dxa"/>
            <w:gridSpan w:val="4"/>
            <w:vAlign w:val="center"/>
          </w:tcPr>
          <w:p w14:paraId="1F6F7C0A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2F645EE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E57B14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AAF69E8" w14:textId="77777777" w:rsidR="0086296B" w:rsidRPr="00E87037" w:rsidRDefault="0086296B" w:rsidP="00964D22">
            <w:pPr>
              <w:suppressAutoHyphens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</w:p>
        </w:tc>
      </w:tr>
      <w:tr w:rsidR="0086296B" w:rsidRPr="00E87037" w14:paraId="25D2504D" w14:textId="77777777" w:rsidTr="0086296B">
        <w:trPr>
          <w:cantSplit/>
          <w:trHeight w:val="423"/>
        </w:trPr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1B6EA723" w14:textId="77777777" w:rsidR="0086296B" w:rsidRPr="00E87037" w:rsidRDefault="0086296B" w:rsidP="00964D22">
            <w:pPr>
              <w:suppressAutoHyphens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EBA69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jc w:val="center"/>
              <w:rPr>
                <w:rFonts w:eastAsia="標楷體"/>
                <w:bCs/>
                <w:kern w:val="2"/>
                <w:szCs w:val="28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8"/>
                <w:lang w:eastAsia="zh-TW"/>
              </w:rPr>
              <w:t>得分加總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73124008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kern w:val="2"/>
                <w:sz w:val="26"/>
                <w:szCs w:val="28"/>
                <w:lang w:eastAsia="zh-TW"/>
              </w:rPr>
              <w:t>序位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1E2F76B5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jc w:val="center"/>
              <w:rPr>
                <w:rFonts w:eastAsia="標楷體"/>
                <w:bCs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8"/>
                <w:lang w:eastAsia="zh-TW"/>
              </w:rPr>
              <w:t>得分加總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DE9C4B7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ind w:left="132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kern w:val="2"/>
                <w:sz w:val="26"/>
                <w:szCs w:val="28"/>
                <w:lang w:eastAsia="zh-TW"/>
              </w:rPr>
              <w:t>序位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2C2C547B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jc w:val="center"/>
              <w:rPr>
                <w:rFonts w:eastAsia="標楷體"/>
                <w:bCs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8"/>
                <w:lang w:eastAsia="zh-TW"/>
              </w:rPr>
              <w:t>得分加總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BB1CEC5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kern w:val="2"/>
                <w:sz w:val="26"/>
                <w:szCs w:val="28"/>
                <w:lang w:eastAsia="zh-TW"/>
              </w:rPr>
              <w:t>序位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2F563E79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jc w:val="center"/>
              <w:rPr>
                <w:rFonts w:eastAsia="標楷體"/>
                <w:bCs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Cs w:val="28"/>
                <w:lang w:eastAsia="zh-TW"/>
              </w:rPr>
              <w:t>得分加總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778CF" w14:textId="77777777" w:rsidR="0086296B" w:rsidRPr="00E87037" w:rsidRDefault="0086296B" w:rsidP="00964D22">
            <w:pPr>
              <w:suppressAutoHyphens w:val="0"/>
              <w:snapToGrid w:val="0"/>
              <w:spacing w:line="0" w:lineRule="atLeast"/>
              <w:ind w:left="132"/>
              <w:jc w:val="center"/>
              <w:rPr>
                <w:rFonts w:eastAsia="標楷體"/>
                <w:kern w:val="2"/>
                <w:sz w:val="26"/>
                <w:szCs w:val="28"/>
                <w:lang w:eastAsia="zh-TW"/>
              </w:rPr>
            </w:pPr>
            <w:r w:rsidRPr="00E87037">
              <w:rPr>
                <w:rFonts w:eastAsia="標楷體"/>
                <w:kern w:val="2"/>
                <w:sz w:val="26"/>
                <w:szCs w:val="28"/>
                <w:lang w:eastAsia="zh-TW"/>
              </w:rPr>
              <w:t>序位</w:t>
            </w:r>
          </w:p>
        </w:tc>
      </w:tr>
      <w:tr w:rsidR="0086296B" w:rsidRPr="00E87037" w14:paraId="60FE6193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05F6F2B" w14:textId="77777777" w:rsidR="0086296B" w:rsidRPr="00E87037" w:rsidRDefault="0086296B" w:rsidP="00964D22">
            <w:pPr>
              <w:suppressAutoHyphens w:val="0"/>
              <w:spacing w:line="500" w:lineRule="exact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委員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編</w:t>
            </w: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號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：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38388C41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6965F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279921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CE662C9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68781D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BD4A1C3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4E9CA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5DDC2182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1B8ACF3D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9F22D14" w14:textId="77777777" w:rsidR="0086296B" w:rsidRPr="00E87037" w:rsidRDefault="0086296B" w:rsidP="00964D22">
            <w:pPr>
              <w:suppressAutoHyphens w:val="0"/>
              <w:spacing w:line="500" w:lineRule="exact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委員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編</w:t>
            </w: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號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：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7AB8289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F9F7E9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1A84B0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0536440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39A5C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0994B1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E260A2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2EA2184B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6BB9B10D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73D1068" w14:textId="77777777" w:rsidR="0086296B" w:rsidRPr="00E87037" w:rsidRDefault="0086296B" w:rsidP="00964D22">
            <w:pPr>
              <w:suppressAutoHyphens w:val="0"/>
              <w:spacing w:line="500" w:lineRule="exact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委員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編</w:t>
            </w: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號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：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3CAB36EE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671770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FAE86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4B25A30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93AA1B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95A5990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2A98F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0F3B29A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2880F130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DCA2134" w14:textId="77777777" w:rsidR="0086296B" w:rsidRPr="00E87037" w:rsidRDefault="0086296B" w:rsidP="00964D22">
            <w:pPr>
              <w:suppressAutoHyphens w:val="0"/>
              <w:spacing w:line="500" w:lineRule="exact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委員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編</w:t>
            </w: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號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：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5E68ADDE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E2FFA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7699FC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3FE3D2E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7DBF0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215C3DC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07ACBB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14:paraId="397A6BA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5865C04D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5B17A27" w14:textId="77777777" w:rsidR="0086296B" w:rsidRPr="00E87037" w:rsidRDefault="0086296B" w:rsidP="00964D22">
            <w:pPr>
              <w:suppressAutoHyphens w:val="0"/>
              <w:spacing w:line="500" w:lineRule="exact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委員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編</w:t>
            </w: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號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：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34A8217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1183F93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A4BBB7A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63FF5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470259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31D91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620924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05965A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0F55A25F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28F405C" w14:textId="77777777" w:rsidR="0086296B" w:rsidRPr="00E87037" w:rsidRDefault="0086296B" w:rsidP="00964D22">
            <w:pPr>
              <w:suppressAutoHyphens w:val="0"/>
              <w:spacing w:line="500" w:lineRule="exact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委員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編</w:t>
            </w:r>
            <w:r w:rsidRPr="00E87037">
              <w:rPr>
                <w:rFonts w:eastAsia="標楷體"/>
                <w:kern w:val="2"/>
                <w:sz w:val="27"/>
                <w:szCs w:val="27"/>
                <w:lang w:eastAsia="zh-TW"/>
              </w:rPr>
              <w:t>號</w:t>
            </w: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：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5CA4E2F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A3D38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3F6CBEA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F9C319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1BE6FEC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D88269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0FA92C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D9CB3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108E8AED" w14:textId="77777777" w:rsidTr="0086296B">
        <w:trPr>
          <w:cantSplit/>
          <w:trHeight w:val="44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342E27D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7"/>
                <w:szCs w:val="27"/>
                <w:lang w:eastAsia="zh-TW"/>
              </w:rPr>
              <w:t>平均總評分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17F7B64C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192FC5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4A47DA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B31AE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1C36A3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68DB7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B82C51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88C8DC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4ACFF5A6" w14:textId="77777777" w:rsidTr="0086296B">
        <w:trPr>
          <w:trHeight w:val="710"/>
        </w:trPr>
        <w:tc>
          <w:tcPr>
            <w:tcW w:w="198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77458F9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bCs/>
                <w:kern w:val="2"/>
                <w:sz w:val="16"/>
                <w:szCs w:val="27"/>
                <w:lang w:eastAsia="zh-TW"/>
              </w:rPr>
            </w:pPr>
            <w:r w:rsidRPr="00E87037">
              <w:rPr>
                <w:rFonts w:eastAsia="標楷體" w:hint="eastAsia"/>
                <w:bCs/>
                <w:kern w:val="2"/>
                <w:sz w:val="27"/>
                <w:szCs w:val="27"/>
                <w:lang w:eastAsia="zh-TW"/>
              </w:rPr>
              <w:t>是否合格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5862F1C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  <w:vAlign w:val="center"/>
          </w:tcPr>
          <w:p w14:paraId="17CA192B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shd w:val="clear" w:color="auto" w:fill="E0E0E0"/>
            <w:vAlign w:val="center"/>
          </w:tcPr>
          <w:p w14:paraId="3F3451D9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  <w:vAlign w:val="center"/>
          </w:tcPr>
          <w:p w14:paraId="5534D9C2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shd w:val="clear" w:color="auto" w:fill="E0E0E0"/>
            <w:vAlign w:val="center"/>
          </w:tcPr>
          <w:p w14:paraId="6792BED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0E0E0"/>
            <w:vAlign w:val="center"/>
          </w:tcPr>
          <w:p w14:paraId="03B0365F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1A227C15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0E0E0"/>
            <w:vAlign w:val="center"/>
          </w:tcPr>
          <w:p w14:paraId="37FEF37E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48F43E3E" w14:textId="77777777" w:rsidTr="0086296B">
        <w:trPr>
          <w:trHeight w:val="710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70FC915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 w:val="27"/>
                <w:szCs w:val="27"/>
                <w:lang w:eastAsia="zh-TW"/>
              </w:rPr>
              <w:t>序位合計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3A1F410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71CBD9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A2110A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74758A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CDFEDB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B6FB96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DE9623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32A518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0E646AA7" w14:textId="77777777" w:rsidTr="0086296B">
        <w:trPr>
          <w:trHeight w:val="710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D04B70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8"/>
                <w:szCs w:val="27"/>
                <w:lang w:eastAsia="zh-TW"/>
              </w:rPr>
            </w:pPr>
            <w:r w:rsidRPr="00E87037">
              <w:rPr>
                <w:rFonts w:eastAsia="標楷體"/>
                <w:bCs/>
                <w:kern w:val="2"/>
                <w:sz w:val="28"/>
                <w:szCs w:val="27"/>
                <w:lang w:eastAsia="zh-TW"/>
              </w:rPr>
              <w:t>序位名次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EE649B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9658B7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D6261D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12B3B" w14:textId="77777777" w:rsidR="0086296B" w:rsidRPr="00E87037" w:rsidRDefault="0086296B" w:rsidP="00964D22">
            <w:pPr>
              <w:suppressAutoHyphens w:val="0"/>
              <w:spacing w:line="500" w:lineRule="exact"/>
              <w:jc w:val="center"/>
              <w:rPr>
                <w:rFonts w:eastAsia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86296B" w:rsidRPr="00E87037" w14:paraId="3A00D82F" w14:textId="77777777" w:rsidTr="0086296B">
        <w:tblPrEx>
          <w:jc w:val="center"/>
          <w:tblInd w:w="0" w:type="dxa"/>
        </w:tblPrEx>
        <w:trPr>
          <w:cantSplit/>
          <w:trHeight w:val="575"/>
          <w:jc w:val="center"/>
        </w:trPr>
        <w:tc>
          <w:tcPr>
            <w:tcW w:w="2103" w:type="dxa"/>
            <w:gridSpan w:val="2"/>
            <w:vAlign w:val="center"/>
          </w:tcPr>
          <w:p w14:paraId="3D5C31A7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全部評選委員</w:t>
            </w:r>
          </w:p>
        </w:tc>
        <w:tc>
          <w:tcPr>
            <w:tcW w:w="1212" w:type="dxa"/>
            <w:gridSpan w:val="2"/>
            <w:vAlign w:val="center"/>
          </w:tcPr>
          <w:p w14:paraId="14E9BB39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姓名</w:t>
            </w:r>
          </w:p>
        </w:tc>
        <w:tc>
          <w:tcPr>
            <w:tcW w:w="976" w:type="dxa"/>
            <w:gridSpan w:val="2"/>
            <w:vAlign w:val="center"/>
          </w:tcPr>
          <w:p w14:paraId="65C02E3B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8BA73F0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FE843F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624385C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92E23D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BFDF635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805" w:type="dxa"/>
            <w:vAlign w:val="center"/>
          </w:tcPr>
          <w:p w14:paraId="68DB23FF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</w:tr>
      <w:tr w:rsidR="0086296B" w:rsidRPr="00E87037" w14:paraId="30788940" w14:textId="77777777" w:rsidTr="0086296B">
        <w:tblPrEx>
          <w:jc w:val="center"/>
          <w:tblInd w:w="0" w:type="dxa"/>
        </w:tblPrEx>
        <w:trPr>
          <w:cantSplit/>
          <w:trHeight w:val="575"/>
          <w:jc w:val="center"/>
        </w:trPr>
        <w:tc>
          <w:tcPr>
            <w:tcW w:w="2103" w:type="dxa"/>
            <w:gridSpan w:val="2"/>
            <w:vAlign w:val="center"/>
          </w:tcPr>
          <w:p w14:paraId="4D726827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9127B48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職業</w:t>
            </w:r>
          </w:p>
        </w:tc>
        <w:tc>
          <w:tcPr>
            <w:tcW w:w="976" w:type="dxa"/>
            <w:gridSpan w:val="2"/>
            <w:vAlign w:val="center"/>
          </w:tcPr>
          <w:p w14:paraId="15104E34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D94DA96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928116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96F059B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336D245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92D5511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805" w:type="dxa"/>
            <w:vAlign w:val="center"/>
          </w:tcPr>
          <w:p w14:paraId="0B254945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</w:tr>
      <w:tr w:rsidR="0086296B" w:rsidRPr="00E87037" w14:paraId="10CEEED5" w14:textId="77777777" w:rsidTr="0086296B">
        <w:tblPrEx>
          <w:jc w:val="center"/>
          <w:tblInd w:w="0" w:type="dxa"/>
        </w:tblPrEx>
        <w:trPr>
          <w:cantSplit/>
          <w:trHeight w:val="575"/>
          <w:jc w:val="center"/>
        </w:trPr>
        <w:tc>
          <w:tcPr>
            <w:tcW w:w="2103" w:type="dxa"/>
            <w:gridSpan w:val="2"/>
            <w:vAlign w:val="center"/>
          </w:tcPr>
          <w:p w14:paraId="1B362409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7112133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出席或</w:t>
            </w:r>
          </w:p>
          <w:p w14:paraId="37335049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Cs w:val="24"/>
                <w:lang w:eastAsia="zh-TW"/>
              </w:rPr>
              <w:t>缺席</w:t>
            </w:r>
          </w:p>
        </w:tc>
        <w:tc>
          <w:tcPr>
            <w:tcW w:w="976" w:type="dxa"/>
            <w:gridSpan w:val="2"/>
            <w:vAlign w:val="center"/>
          </w:tcPr>
          <w:p w14:paraId="469BC12F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04EF88C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A1EFD8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F7B1B44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D1EBD3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050DBAF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805" w:type="dxa"/>
            <w:vAlign w:val="center"/>
          </w:tcPr>
          <w:p w14:paraId="6908C733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</w:tc>
      </w:tr>
      <w:tr w:rsidR="0086296B" w:rsidRPr="00E87037" w14:paraId="69494909" w14:textId="77777777" w:rsidTr="0086296B">
        <w:tblPrEx>
          <w:jc w:val="center"/>
          <w:tblInd w:w="0" w:type="dxa"/>
        </w:tblPrEx>
        <w:trPr>
          <w:cantSplit/>
          <w:trHeight w:hRule="exact" w:val="2325"/>
          <w:jc w:val="center"/>
        </w:trPr>
        <w:tc>
          <w:tcPr>
            <w:tcW w:w="2103" w:type="dxa"/>
            <w:gridSpan w:val="2"/>
            <w:vAlign w:val="center"/>
          </w:tcPr>
          <w:p w14:paraId="6DAD2C28" w14:textId="77777777" w:rsidR="0086296B" w:rsidRPr="00E87037" w:rsidRDefault="0086296B" w:rsidP="00964D22">
            <w:pPr>
              <w:suppressAutoHyphens w:val="0"/>
              <w:spacing w:line="440" w:lineRule="exact"/>
              <w:jc w:val="center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其他記事</w:t>
            </w:r>
          </w:p>
        </w:tc>
        <w:tc>
          <w:tcPr>
            <w:tcW w:w="8529" w:type="dxa"/>
            <w:gridSpan w:val="15"/>
            <w:vAlign w:val="center"/>
          </w:tcPr>
          <w:p w14:paraId="2783DF03" w14:textId="77777777" w:rsidR="0086296B" w:rsidRPr="00E87037" w:rsidRDefault="0086296B" w:rsidP="00964D22">
            <w:pPr>
              <w:suppressAutoHyphens w:val="0"/>
              <w:spacing w:line="360" w:lineRule="exact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1.</w:t>
            </w: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評選委員是否先經逐項討論後，再予評分：</w:t>
            </w:r>
          </w:p>
          <w:p w14:paraId="090F3FE6" w14:textId="77777777" w:rsidR="0086296B" w:rsidRPr="00E87037" w:rsidRDefault="0086296B" w:rsidP="00964D22">
            <w:pPr>
              <w:suppressAutoHyphens w:val="0"/>
              <w:spacing w:line="360" w:lineRule="exact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2.</w:t>
            </w: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不同委員評選結果有無明顯差異情形（如有，其情形及處置）：</w:t>
            </w:r>
          </w:p>
          <w:p w14:paraId="29130ACF" w14:textId="77777777" w:rsidR="0086296B" w:rsidRPr="00E87037" w:rsidRDefault="0086296B" w:rsidP="00964D22">
            <w:pPr>
              <w:suppressAutoHyphens w:val="0"/>
              <w:spacing w:line="360" w:lineRule="exact"/>
              <w:ind w:left="227" w:hangingChars="103" w:hanging="227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3.</w:t>
            </w: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評選委員會或個別委員評選結果與工作小組初審意見有無差異情形（如有，其情形及處置）：</w:t>
            </w:r>
          </w:p>
          <w:p w14:paraId="5A928023" w14:textId="77777777" w:rsidR="0086296B" w:rsidRPr="00E87037" w:rsidRDefault="0086296B" w:rsidP="00964D22">
            <w:pPr>
              <w:suppressAutoHyphens w:val="0"/>
              <w:spacing w:line="360" w:lineRule="exact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4.</w:t>
            </w: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優勝廠商標價是否合理無浪費公帑情形：</w:t>
            </w:r>
          </w:p>
          <w:p w14:paraId="414AAFDB" w14:textId="77777777" w:rsidR="0086296B" w:rsidRPr="00E87037" w:rsidRDefault="0086296B" w:rsidP="00964D22">
            <w:pPr>
              <w:suppressAutoHyphens w:val="0"/>
              <w:spacing w:line="360" w:lineRule="exact"/>
              <w:rPr>
                <w:rFonts w:eastAsia="標楷體"/>
                <w:kern w:val="2"/>
                <w:szCs w:val="24"/>
                <w:lang w:eastAsia="zh-TW"/>
              </w:rPr>
            </w:pP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5.</w:t>
            </w:r>
            <w:r w:rsidRPr="00E87037">
              <w:rPr>
                <w:rFonts w:eastAsia="標楷體" w:hint="eastAsia"/>
                <w:kern w:val="2"/>
                <w:sz w:val="22"/>
                <w:szCs w:val="22"/>
                <w:lang w:eastAsia="zh-TW"/>
              </w:rPr>
              <w:t>評選結果於簽報機關首長或其授權人員核定後方生效。</w:t>
            </w:r>
          </w:p>
        </w:tc>
      </w:tr>
    </w:tbl>
    <w:p w14:paraId="3B83CE5D" w14:textId="77777777" w:rsidR="0086296B" w:rsidRPr="00E87037" w:rsidRDefault="0086296B" w:rsidP="0086296B">
      <w:r w:rsidRPr="00E87037">
        <w:rPr>
          <w:rFonts w:eastAsia="標楷體" w:hint="eastAsia"/>
          <w:kern w:val="2"/>
          <w:sz w:val="28"/>
          <w:szCs w:val="24"/>
          <w:lang w:eastAsia="zh-TW"/>
        </w:rPr>
        <w:t>出席評選委員簽名</w:t>
      </w:r>
    </w:p>
    <w:p w14:paraId="4A90956F" w14:textId="77777777" w:rsidR="009E6CD7" w:rsidRDefault="009E6CD7"/>
    <w:sectPr w:rsidR="009E6CD7" w:rsidSect="0086296B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52E0" w14:textId="77777777" w:rsidR="00694AB0" w:rsidRDefault="00694AB0" w:rsidP="0086296B">
      <w:r>
        <w:separator/>
      </w:r>
    </w:p>
  </w:endnote>
  <w:endnote w:type="continuationSeparator" w:id="0">
    <w:p w14:paraId="3ABAAFF3" w14:textId="77777777" w:rsidR="00694AB0" w:rsidRDefault="00694AB0" w:rsidP="008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2B13" w14:textId="77777777" w:rsidR="00694AB0" w:rsidRDefault="00694AB0" w:rsidP="0086296B">
      <w:r>
        <w:separator/>
      </w:r>
    </w:p>
  </w:footnote>
  <w:footnote w:type="continuationSeparator" w:id="0">
    <w:p w14:paraId="5AF782D1" w14:textId="77777777" w:rsidR="00694AB0" w:rsidRDefault="00694AB0" w:rsidP="0086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6B"/>
    <w:rsid w:val="000958D9"/>
    <w:rsid w:val="00364503"/>
    <w:rsid w:val="00471105"/>
    <w:rsid w:val="00694AB0"/>
    <w:rsid w:val="006B161C"/>
    <w:rsid w:val="006C3D93"/>
    <w:rsid w:val="007A0A46"/>
    <w:rsid w:val="0082163F"/>
    <w:rsid w:val="0086296B"/>
    <w:rsid w:val="00972664"/>
    <w:rsid w:val="009B6184"/>
    <w:rsid w:val="009E6CD7"/>
    <w:rsid w:val="00AC5276"/>
    <w:rsid w:val="00B877A8"/>
    <w:rsid w:val="00BB5455"/>
    <w:rsid w:val="00CC1C6D"/>
    <w:rsid w:val="00EF3B57"/>
    <w:rsid w:val="00F72378"/>
    <w:rsid w:val="00F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BE383E"/>
  <w15:chartTrackingRefBased/>
  <w15:docId w15:val="{E91B98ED-8A44-47BA-A759-9944CC2E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6B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6296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629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6296B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2024-01-31T09:12:00Z</dcterms:created>
  <dcterms:modified xsi:type="dcterms:W3CDTF">2025-07-22T08:28:00Z</dcterms:modified>
</cp:coreProperties>
</file>